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7801B" w14:textId="2484499F" w:rsidR="0007564C" w:rsidRPr="004B2208" w:rsidRDefault="00AC5046" w:rsidP="00290C19">
      <w:pPr>
        <w:jc w:val="both"/>
        <w:rPr>
          <w:sz w:val="28"/>
          <w:szCs w:val="28"/>
        </w:rPr>
      </w:pPr>
      <w:r w:rsidRPr="004B2208">
        <w:rPr>
          <w:sz w:val="28"/>
          <w:szCs w:val="28"/>
        </w:rPr>
        <w:t>Vážení rodiče,</w:t>
      </w:r>
    </w:p>
    <w:p w14:paraId="383B1A0E" w14:textId="1B337F47" w:rsidR="00AC5046" w:rsidRPr="004B2208" w:rsidRDefault="000510A3" w:rsidP="00290C19">
      <w:pPr>
        <w:jc w:val="both"/>
        <w:rPr>
          <w:sz w:val="28"/>
          <w:szCs w:val="28"/>
        </w:rPr>
      </w:pPr>
      <w:r>
        <w:rPr>
          <w:sz w:val="28"/>
          <w:szCs w:val="28"/>
        </w:rPr>
        <w:t>z</w:t>
      </w:r>
      <w:r w:rsidR="00AC5046" w:rsidRPr="004B2208">
        <w:rPr>
          <w:sz w:val="28"/>
          <w:szCs w:val="28"/>
        </w:rPr>
        <w:t xml:space="preserve"> rozhodnutí Vlády ČR a Ministerstva školství ČR dochází od </w:t>
      </w:r>
      <w:r w:rsidR="007C0895">
        <w:rPr>
          <w:sz w:val="28"/>
          <w:szCs w:val="28"/>
        </w:rPr>
        <w:t>středy</w:t>
      </w:r>
      <w:r w:rsidR="00AC5046" w:rsidRPr="004B2208">
        <w:rPr>
          <w:sz w:val="28"/>
          <w:szCs w:val="28"/>
        </w:rPr>
        <w:t xml:space="preserve"> 1</w:t>
      </w:r>
      <w:r w:rsidR="007C0895">
        <w:rPr>
          <w:sz w:val="28"/>
          <w:szCs w:val="28"/>
        </w:rPr>
        <w:t>8</w:t>
      </w:r>
      <w:r w:rsidR="00AC5046" w:rsidRPr="004B2208">
        <w:rPr>
          <w:sz w:val="28"/>
          <w:szCs w:val="28"/>
        </w:rPr>
        <w:t xml:space="preserve">. </w:t>
      </w:r>
      <w:r w:rsidR="007C0895">
        <w:rPr>
          <w:sz w:val="28"/>
          <w:szCs w:val="28"/>
        </w:rPr>
        <w:t>listopadu</w:t>
      </w:r>
      <w:r w:rsidR="00AC5046" w:rsidRPr="004B2208">
        <w:rPr>
          <w:sz w:val="28"/>
          <w:szCs w:val="28"/>
        </w:rPr>
        <w:t xml:space="preserve"> 2020 k následujícím organizačním změnám</w:t>
      </w:r>
      <w:r w:rsidR="00231A3E">
        <w:rPr>
          <w:sz w:val="28"/>
          <w:szCs w:val="28"/>
        </w:rPr>
        <w:t xml:space="preserve"> ve výuce na ZŠ TGM Blansko</w:t>
      </w:r>
      <w:r w:rsidR="00AC5046" w:rsidRPr="004B2208">
        <w:rPr>
          <w:sz w:val="28"/>
          <w:szCs w:val="28"/>
        </w:rPr>
        <w:t>:</w:t>
      </w:r>
    </w:p>
    <w:p w14:paraId="02092A70" w14:textId="60C41482" w:rsidR="00AC5046" w:rsidRDefault="007C0895" w:rsidP="00290C19">
      <w:pPr>
        <w:pStyle w:val="Odstavecseseznamem"/>
        <w:numPr>
          <w:ilvl w:val="0"/>
          <w:numId w:val="1"/>
        </w:numPr>
        <w:jc w:val="both"/>
        <w:rPr>
          <w:sz w:val="28"/>
          <w:szCs w:val="28"/>
        </w:rPr>
      </w:pPr>
      <w:r>
        <w:rPr>
          <w:sz w:val="28"/>
          <w:szCs w:val="28"/>
        </w:rPr>
        <w:t>Ve středu 18. 11. 2020 bude zahájena prezenční výuka pro žáky tříd 1.A, 1.B, 2.A, 2.B, 2.C. Výuka bude probíhat ve kmenových třídách. Žáci jsou povinni používat roušky. Případné výjimky (používání ochranných štítů) řešte prosím s vaším třídním učitelem. Třídní učitelé si budou žáky vyzvedávat dle níže uvedeného rozpisu:</w:t>
      </w:r>
    </w:p>
    <w:tbl>
      <w:tblPr>
        <w:tblStyle w:val="Mkatabulky"/>
        <w:tblW w:w="0" w:type="auto"/>
        <w:tblInd w:w="720" w:type="dxa"/>
        <w:tblLook w:val="04A0" w:firstRow="1" w:lastRow="0" w:firstColumn="1" w:lastColumn="0" w:noHBand="0" w:noVBand="1"/>
      </w:tblPr>
      <w:tblGrid>
        <w:gridCol w:w="976"/>
        <w:gridCol w:w="1560"/>
        <w:gridCol w:w="3118"/>
        <w:gridCol w:w="2688"/>
      </w:tblGrid>
      <w:tr w:rsidR="007C0895" w14:paraId="26466456" w14:textId="77777777" w:rsidTr="002D10F3">
        <w:tc>
          <w:tcPr>
            <w:tcW w:w="976" w:type="dxa"/>
          </w:tcPr>
          <w:p w14:paraId="3C5A6ADA" w14:textId="7B81D99E" w:rsidR="007C0895" w:rsidRPr="007C0895" w:rsidRDefault="007C0895" w:rsidP="007C0895">
            <w:pPr>
              <w:pStyle w:val="Odstavecseseznamem"/>
              <w:ind w:left="0"/>
              <w:jc w:val="center"/>
              <w:rPr>
                <w:b/>
                <w:bCs/>
                <w:sz w:val="28"/>
                <w:szCs w:val="28"/>
              </w:rPr>
            </w:pPr>
            <w:r w:rsidRPr="007C0895">
              <w:rPr>
                <w:b/>
                <w:bCs/>
                <w:sz w:val="28"/>
                <w:szCs w:val="28"/>
              </w:rPr>
              <w:t>Třída</w:t>
            </w:r>
          </w:p>
        </w:tc>
        <w:tc>
          <w:tcPr>
            <w:tcW w:w="1560" w:type="dxa"/>
          </w:tcPr>
          <w:p w14:paraId="73C1FEA4" w14:textId="4850DE79" w:rsidR="007C0895" w:rsidRPr="007C0895" w:rsidRDefault="007C0895" w:rsidP="007C0895">
            <w:pPr>
              <w:pStyle w:val="Odstavecseseznamem"/>
              <w:ind w:left="0"/>
              <w:jc w:val="center"/>
              <w:rPr>
                <w:b/>
                <w:bCs/>
                <w:sz w:val="28"/>
                <w:szCs w:val="28"/>
              </w:rPr>
            </w:pPr>
            <w:r w:rsidRPr="007C0895">
              <w:rPr>
                <w:b/>
                <w:bCs/>
                <w:sz w:val="28"/>
                <w:szCs w:val="28"/>
              </w:rPr>
              <w:t>Čas</w:t>
            </w:r>
          </w:p>
        </w:tc>
        <w:tc>
          <w:tcPr>
            <w:tcW w:w="3118" w:type="dxa"/>
          </w:tcPr>
          <w:p w14:paraId="1BFD1437" w14:textId="0370A5FC" w:rsidR="007C0895" w:rsidRPr="007C0895" w:rsidRDefault="007C0895" w:rsidP="007C0895">
            <w:pPr>
              <w:pStyle w:val="Odstavecseseznamem"/>
              <w:ind w:left="0"/>
              <w:jc w:val="both"/>
              <w:rPr>
                <w:b/>
                <w:bCs/>
                <w:sz w:val="28"/>
                <w:szCs w:val="28"/>
              </w:rPr>
            </w:pPr>
            <w:r w:rsidRPr="007C0895">
              <w:rPr>
                <w:b/>
                <w:bCs/>
                <w:sz w:val="28"/>
                <w:szCs w:val="28"/>
              </w:rPr>
              <w:t>Místo</w:t>
            </w:r>
          </w:p>
        </w:tc>
        <w:tc>
          <w:tcPr>
            <w:tcW w:w="2688" w:type="dxa"/>
          </w:tcPr>
          <w:p w14:paraId="7452C46C" w14:textId="6DB14783" w:rsidR="007C0895" w:rsidRPr="007C0895" w:rsidRDefault="007C0895" w:rsidP="007C0895">
            <w:pPr>
              <w:pStyle w:val="Odstavecseseznamem"/>
              <w:ind w:left="0"/>
              <w:jc w:val="both"/>
              <w:rPr>
                <w:b/>
                <w:bCs/>
                <w:sz w:val="28"/>
                <w:szCs w:val="28"/>
              </w:rPr>
            </w:pPr>
            <w:r w:rsidRPr="007C0895">
              <w:rPr>
                <w:b/>
                <w:bCs/>
                <w:sz w:val="28"/>
                <w:szCs w:val="28"/>
              </w:rPr>
              <w:t>Třídní učitel</w:t>
            </w:r>
          </w:p>
        </w:tc>
      </w:tr>
      <w:tr w:rsidR="007C0895" w14:paraId="2AA9B582" w14:textId="77777777" w:rsidTr="002D10F3">
        <w:tc>
          <w:tcPr>
            <w:tcW w:w="976" w:type="dxa"/>
          </w:tcPr>
          <w:p w14:paraId="75840FE1" w14:textId="0B377489" w:rsidR="007C0895" w:rsidRDefault="007C0895" w:rsidP="007C0895">
            <w:pPr>
              <w:pStyle w:val="Odstavecseseznamem"/>
              <w:ind w:left="0"/>
              <w:jc w:val="center"/>
              <w:rPr>
                <w:sz w:val="28"/>
                <w:szCs w:val="28"/>
              </w:rPr>
            </w:pPr>
            <w:r>
              <w:rPr>
                <w:sz w:val="28"/>
                <w:szCs w:val="28"/>
              </w:rPr>
              <w:t>1.</w:t>
            </w:r>
            <w:r w:rsidR="000510A3">
              <w:rPr>
                <w:sz w:val="28"/>
                <w:szCs w:val="28"/>
              </w:rPr>
              <w:t>A</w:t>
            </w:r>
          </w:p>
        </w:tc>
        <w:tc>
          <w:tcPr>
            <w:tcW w:w="1560" w:type="dxa"/>
          </w:tcPr>
          <w:p w14:paraId="6662265E" w14:textId="5BAA3151" w:rsidR="007C0895" w:rsidRDefault="002D10F3" w:rsidP="007C0895">
            <w:pPr>
              <w:pStyle w:val="Odstavecseseznamem"/>
              <w:ind w:left="0"/>
              <w:jc w:val="center"/>
              <w:rPr>
                <w:sz w:val="28"/>
                <w:szCs w:val="28"/>
              </w:rPr>
            </w:pPr>
            <w:r>
              <w:rPr>
                <w:sz w:val="28"/>
                <w:szCs w:val="28"/>
              </w:rPr>
              <w:t>7.40 – 7.50</w:t>
            </w:r>
          </w:p>
        </w:tc>
        <w:tc>
          <w:tcPr>
            <w:tcW w:w="3118" w:type="dxa"/>
          </w:tcPr>
          <w:p w14:paraId="4A40A374" w14:textId="7C5425A3" w:rsidR="007C0895" w:rsidRDefault="002D10F3" w:rsidP="007C0895">
            <w:pPr>
              <w:pStyle w:val="Odstavecseseznamem"/>
              <w:ind w:left="0"/>
              <w:jc w:val="both"/>
              <w:rPr>
                <w:sz w:val="28"/>
                <w:szCs w:val="28"/>
              </w:rPr>
            </w:pPr>
            <w:r>
              <w:rPr>
                <w:sz w:val="28"/>
                <w:szCs w:val="28"/>
              </w:rPr>
              <w:t>Hlavní vchod</w:t>
            </w:r>
          </w:p>
        </w:tc>
        <w:tc>
          <w:tcPr>
            <w:tcW w:w="2688" w:type="dxa"/>
          </w:tcPr>
          <w:p w14:paraId="5E66D943" w14:textId="32683E91" w:rsidR="007C0895" w:rsidRDefault="002D10F3" w:rsidP="007C0895">
            <w:pPr>
              <w:pStyle w:val="Odstavecseseznamem"/>
              <w:ind w:left="0"/>
              <w:jc w:val="both"/>
              <w:rPr>
                <w:sz w:val="28"/>
                <w:szCs w:val="28"/>
              </w:rPr>
            </w:pPr>
            <w:r>
              <w:rPr>
                <w:sz w:val="28"/>
                <w:szCs w:val="28"/>
              </w:rPr>
              <w:t>Mgr. Fleková</w:t>
            </w:r>
          </w:p>
        </w:tc>
      </w:tr>
      <w:tr w:rsidR="007C0895" w14:paraId="065CC62D" w14:textId="77777777" w:rsidTr="002D10F3">
        <w:tc>
          <w:tcPr>
            <w:tcW w:w="976" w:type="dxa"/>
          </w:tcPr>
          <w:p w14:paraId="4BA511B8" w14:textId="1E2229EF" w:rsidR="007C0895" w:rsidRDefault="007C0895" w:rsidP="007C0895">
            <w:pPr>
              <w:pStyle w:val="Odstavecseseznamem"/>
              <w:ind w:left="0"/>
              <w:jc w:val="center"/>
              <w:rPr>
                <w:sz w:val="28"/>
                <w:szCs w:val="28"/>
              </w:rPr>
            </w:pPr>
            <w:r>
              <w:rPr>
                <w:sz w:val="28"/>
                <w:szCs w:val="28"/>
              </w:rPr>
              <w:t>1.B</w:t>
            </w:r>
          </w:p>
        </w:tc>
        <w:tc>
          <w:tcPr>
            <w:tcW w:w="1560" w:type="dxa"/>
          </w:tcPr>
          <w:p w14:paraId="16A5A35A" w14:textId="0F2BC359" w:rsidR="007C0895" w:rsidRDefault="002D10F3" w:rsidP="007C0895">
            <w:pPr>
              <w:pStyle w:val="Odstavecseseznamem"/>
              <w:ind w:left="0"/>
              <w:jc w:val="center"/>
              <w:rPr>
                <w:sz w:val="28"/>
                <w:szCs w:val="28"/>
              </w:rPr>
            </w:pPr>
            <w:r>
              <w:rPr>
                <w:sz w:val="28"/>
                <w:szCs w:val="28"/>
              </w:rPr>
              <w:t>7.40 – 7.50</w:t>
            </w:r>
          </w:p>
        </w:tc>
        <w:tc>
          <w:tcPr>
            <w:tcW w:w="3118" w:type="dxa"/>
          </w:tcPr>
          <w:p w14:paraId="133DA1E9" w14:textId="7E20DC82" w:rsidR="007C0895" w:rsidRDefault="002D10F3" w:rsidP="007C0895">
            <w:pPr>
              <w:pStyle w:val="Odstavecseseznamem"/>
              <w:ind w:left="0"/>
              <w:jc w:val="both"/>
              <w:rPr>
                <w:sz w:val="28"/>
                <w:szCs w:val="28"/>
              </w:rPr>
            </w:pPr>
            <w:r>
              <w:rPr>
                <w:sz w:val="28"/>
                <w:szCs w:val="28"/>
              </w:rPr>
              <w:t>Boční vchod u brány</w:t>
            </w:r>
          </w:p>
        </w:tc>
        <w:tc>
          <w:tcPr>
            <w:tcW w:w="2688" w:type="dxa"/>
          </w:tcPr>
          <w:p w14:paraId="6B786F90" w14:textId="584EA162" w:rsidR="007C0895" w:rsidRDefault="002D10F3" w:rsidP="007C0895">
            <w:pPr>
              <w:pStyle w:val="Odstavecseseznamem"/>
              <w:ind w:left="0"/>
              <w:jc w:val="both"/>
              <w:rPr>
                <w:sz w:val="28"/>
                <w:szCs w:val="28"/>
              </w:rPr>
            </w:pPr>
            <w:r>
              <w:rPr>
                <w:sz w:val="28"/>
                <w:szCs w:val="28"/>
              </w:rPr>
              <w:t>Mgr. Laštůvková</w:t>
            </w:r>
          </w:p>
        </w:tc>
      </w:tr>
      <w:tr w:rsidR="007C0895" w14:paraId="46D5AEAA" w14:textId="77777777" w:rsidTr="002D10F3">
        <w:tc>
          <w:tcPr>
            <w:tcW w:w="976" w:type="dxa"/>
          </w:tcPr>
          <w:p w14:paraId="302B5E53" w14:textId="6943E7D2" w:rsidR="007C0895" w:rsidRDefault="007C0895" w:rsidP="007C0895">
            <w:pPr>
              <w:pStyle w:val="Odstavecseseznamem"/>
              <w:ind w:left="0"/>
              <w:jc w:val="center"/>
              <w:rPr>
                <w:sz w:val="28"/>
                <w:szCs w:val="28"/>
              </w:rPr>
            </w:pPr>
            <w:r>
              <w:rPr>
                <w:sz w:val="28"/>
                <w:szCs w:val="28"/>
              </w:rPr>
              <w:t>2.A</w:t>
            </w:r>
          </w:p>
        </w:tc>
        <w:tc>
          <w:tcPr>
            <w:tcW w:w="1560" w:type="dxa"/>
          </w:tcPr>
          <w:p w14:paraId="0ACE75EA" w14:textId="199D2D4A" w:rsidR="007C0895" w:rsidRDefault="002D10F3" w:rsidP="007C0895">
            <w:pPr>
              <w:pStyle w:val="Odstavecseseznamem"/>
              <w:ind w:left="0"/>
              <w:jc w:val="center"/>
              <w:rPr>
                <w:sz w:val="28"/>
                <w:szCs w:val="28"/>
              </w:rPr>
            </w:pPr>
            <w:r>
              <w:rPr>
                <w:sz w:val="28"/>
                <w:szCs w:val="28"/>
              </w:rPr>
              <w:t>7.50 – 8.00</w:t>
            </w:r>
          </w:p>
        </w:tc>
        <w:tc>
          <w:tcPr>
            <w:tcW w:w="3118" w:type="dxa"/>
          </w:tcPr>
          <w:p w14:paraId="49FDA44F" w14:textId="4B0B1441" w:rsidR="007C0895" w:rsidRDefault="002D10F3" w:rsidP="007C0895">
            <w:pPr>
              <w:pStyle w:val="Odstavecseseznamem"/>
              <w:ind w:left="0"/>
              <w:jc w:val="both"/>
              <w:rPr>
                <w:sz w:val="28"/>
                <w:szCs w:val="28"/>
              </w:rPr>
            </w:pPr>
            <w:r>
              <w:rPr>
                <w:sz w:val="28"/>
                <w:szCs w:val="28"/>
              </w:rPr>
              <w:t>Hlavní vchod u dveří</w:t>
            </w:r>
          </w:p>
        </w:tc>
        <w:tc>
          <w:tcPr>
            <w:tcW w:w="2688" w:type="dxa"/>
          </w:tcPr>
          <w:p w14:paraId="2D8E4ABB" w14:textId="005DA483" w:rsidR="007C0895" w:rsidRDefault="002D10F3" w:rsidP="007C0895">
            <w:pPr>
              <w:pStyle w:val="Odstavecseseznamem"/>
              <w:ind w:left="0"/>
              <w:jc w:val="both"/>
              <w:rPr>
                <w:sz w:val="28"/>
                <w:szCs w:val="28"/>
              </w:rPr>
            </w:pPr>
            <w:r>
              <w:rPr>
                <w:sz w:val="28"/>
                <w:szCs w:val="28"/>
              </w:rPr>
              <w:t>Mgr. Slabá</w:t>
            </w:r>
          </w:p>
        </w:tc>
      </w:tr>
      <w:tr w:rsidR="002D10F3" w14:paraId="0757A442" w14:textId="77777777" w:rsidTr="002D10F3">
        <w:tc>
          <w:tcPr>
            <w:tcW w:w="976" w:type="dxa"/>
          </w:tcPr>
          <w:p w14:paraId="0E9A9B95" w14:textId="5D0F23B8" w:rsidR="002D10F3" w:rsidRDefault="002D10F3" w:rsidP="002D10F3">
            <w:pPr>
              <w:pStyle w:val="Odstavecseseznamem"/>
              <w:ind w:left="0"/>
              <w:jc w:val="center"/>
              <w:rPr>
                <w:sz w:val="28"/>
                <w:szCs w:val="28"/>
              </w:rPr>
            </w:pPr>
            <w:r>
              <w:rPr>
                <w:sz w:val="28"/>
                <w:szCs w:val="28"/>
              </w:rPr>
              <w:t>2.B</w:t>
            </w:r>
          </w:p>
        </w:tc>
        <w:tc>
          <w:tcPr>
            <w:tcW w:w="1560" w:type="dxa"/>
          </w:tcPr>
          <w:p w14:paraId="5C4F6537" w14:textId="7879C6A8" w:rsidR="002D10F3" w:rsidRDefault="002D10F3" w:rsidP="002D10F3">
            <w:pPr>
              <w:pStyle w:val="Odstavecseseznamem"/>
              <w:ind w:left="0"/>
              <w:jc w:val="center"/>
              <w:rPr>
                <w:sz w:val="28"/>
                <w:szCs w:val="28"/>
              </w:rPr>
            </w:pPr>
            <w:r>
              <w:rPr>
                <w:sz w:val="28"/>
                <w:szCs w:val="28"/>
              </w:rPr>
              <w:t>7.50 – 8.00</w:t>
            </w:r>
          </w:p>
        </w:tc>
        <w:tc>
          <w:tcPr>
            <w:tcW w:w="3118" w:type="dxa"/>
          </w:tcPr>
          <w:p w14:paraId="53C96FED" w14:textId="1184FB90" w:rsidR="002D10F3" w:rsidRDefault="002D10F3" w:rsidP="002D10F3">
            <w:pPr>
              <w:pStyle w:val="Odstavecseseznamem"/>
              <w:ind w:left="0"/>
              <w:jc w:val="both"/>
              <w:rPr>
                <w:sz w:val="28"/>
                <w:szCs w:val="28"/>
              </w:rPr>
            </w:pPr>
            <w:r>
              <w:rPr>
                <w:sz w:val="28"/>
                <w:szCs w:val="28"/>
              </w:rPr>
              <w:t>Hlavní vchod u schodiště</w:t>
            </w:r>
          </w:p>
        </w:tc>
        <w:tc>
          <w:tcPr>
            <w:tcW w:w="2688" w:type="dxa"/>
          </w:tcPr>
          <w:p w14:paraId="6CEAD0C2" w14:textId="54EED76E" w:rsidR="002D10F3" w:rsidRDefault="002D10F3" w:rsidP="002D10F3">
            <w:pPr>
              <w:pStyle w:val="Odstavecseseznamem"/>
              <w:ind w:left="0"/>
              <w:jc w:val="both"/>
              <w:rPr>
                <w:sz w:val="28"/>
                <w:szCs w:val="28"/>
              </w:rPr>
            </w:pPr>
            <w:r>
              <w:rPr>
                <w:sz w:val="28"/>
                <w:szCs w:val="28"/>
              </w:rPr>
              <w:t>Mgr. Káčerik</w:t>
            </w:r>
          </w:p>
        </w:tc>
      </w:tr>
      <w:tr w:rsidR="002D10F3" w14:paraId="6945CB80" w14:textId="77777777" w:rsidTr="002D10F3">
        <w:tc>
          <w:tcPr>
            <w:tcW w:w="976" w:type="dxa"/>
          </w:tcPr>
          <w:p w14:paraId="48451C2B" w14:textId="52729234" w:rsidR="002D10F3" w:rsidRDefault="002D10F3" w:rsidP="002D10F3">
            <w:pPr>
              <w:pStyle w:val="Odstavecseseznamem"/>
              <w:ind w:left="0"/>
              <w:jc w:val="center"/>
              <w:rPr>
                <w:sz w:val="28"/>
                <w:szCs w:val="28"/>
              </w:rPr>
            </w:pPr>
            <w:r>
              <w:rPr>
                <w:sz w:val="28"/>
                <w:szCs w:val="28"/>
              </w:rPr>
              <w:t>2.C</w:t>
            </w:r>
          </w:p>
        </w:tc>
        <w:tc>
          <w:tcPr>
            <w:tcW w:w="1560" w:type="dxa"/>
          </w:tcPr>
          <w:p w14:paraId="1E566D33" w14:textId="301F4065" w:rsidR="002D10F3" w:rsidRDefault="002D10F3" w:rsidP="002D10F3">
            <w:pPr>
              <w:pStyle w:val="Odstavecseseznamem"/>
              <w:ind w:left="0"/>
              <w:jc w:val="center"/>
              <w:rPr>
                <w:sz w:val="28"/>
                <w:szCs w:val="28"/>
              </w:rPr>
            </w:pPr>
            <w:r>
              <w:rPr>
                <w:sz w:val="28"/>
                <w:szCs w:val="28"/>
              </w:rPr>
              <w:t>7.50 – 8.00</w:t>
            </w:r>
          </w:p>
        </w:tc>
        <w:tc>
          <w:tcPr>
            <w:tcW w:w="3118" w:type="dxa"/>
          </w:tcPr>
          <w:p w14:paraId="7952C860" w14:textId="353B0D90" w:rsidR="002D10F3" w:rsidRDefault="002D10F3" w:rsidP="002D10F3">
            <w:pPr>
              <w:pStyle w:val="Odstavecseseznamem"/>
              <w:ind w:left="0"/>
              <w:jc w:val="both"/>
              <w:rPr>
                <w:sz w:val="28"/>
                <w:szCs w:val="28"/>
              </w:rPr>
            </w:pPr>
            <w:r>
              <w:rPr>
                <w:sz w:val="28"/>
                <w:szCs w:val="28"/>
              </w:rPr>
              <w:t>Boční vchod u brány</w:t>
            </w:r>
          </w:p>
        </w:tc>
        <w:tc>
          <w:tcPr>
            <w:tcW w:w="2688" w:type="dxa"/>
          </w:tcPr>
          <w:p w14:paraId="74A7ED41" w14:textId="2F2190AF" w:rsidR="002D10F3" w:rsidRDefault="002D10F3" w:rsidP="002D10F3">
            <w:pPr>
              <w:pStyle w:val="Odstavecseseznamem"/>
              <w:ind w:left="0"/>
              <w:jc w:val="both"/>
              <w:rPr>
                <w:sz w:val="28"/>
                <w:szCs w:val="28"/>
              </w:rPr>
            </w:pPr>
            <w:r>
              <w:rPr>
                <w:sz w:val="28"/>
                <w:szCs w:val="28"/>
              </w:rPr>
              <w:t>Mgr. Viktor</w:t>
            </w:r>
            <w:r w:rsidR="000510A3">
              <w:rPr>
                <w:sz w:val="28"/>
                <w:szCs w:val="28"/>
              </w:rPr>
              <w:t>i</w:t>
            </w:r>
            <w:r>
              <w:rPr>
                <w:sz w:val="28"/>
                <w:szCs w:val="28"/>
              </w:rPr>
              <w:t>nová</w:t>
            </w:r>
          </w:p>
        </w:tc>
      </w:tr>
    </w:tbl>
    <w:p w14:paraId="4C099393" w14:textId="24BA6CA2" w:rsidR="007C0895" w:rsidRDefault="007C0895" w:rsidP="007C0895">
      <w:pPr>
        <w:pStyle w:val="Odstavecseseznamem"/>
        <w:jc w:val="both"/>
        <w:rPr>
          <w:sz w:val="28"/>
          <w:szCs w:val="28"/>
        </w:rPr>
      </w:pPr>
    </w:p>
    <w:p w14:paraId="6B31C0A9" w14:textId="41F158E6" w:rsidR="007C0895" w:rsidRDefault="002D10F3" w:rsidP="00290C19">
      <w:pPr>
        <w:pStyle w:val="Odstavecseseznamem"/>
        <w:numPr>
          <w:ilvl w:val="0"/>
          <w:numId w:val="1"/>
        </w:numPr>
        <w:jc w:val="both"/>
        <w:rPr>
          <w:sz w:val="28"/>
          <w:szCs w:val="28"/>
        </w:rPr>
      </w:pPr>
      <w:r>
        <w:rPr>
          <w:sz w:val="28"/>
          <w:szCs w:val="28"/>
        </w:rPr>
        <w:t>Školní družina bude pro přihlášené žáky v provozu každý den ráno od 7.00 do 8.00 a odpoledne do 16.30. Každá třída bude mít samostatnou družinu.</w:t>
      </w:r>
    </w:p>
    <w:p w14:paraId="62EC49B1" w14:textId="77777777" w:rsidR="002D10F3" w:rsidRDefault="002D10F3" w:rsidP="002D10F3">
      <w:pPr>
        <w:pStyle w:val="Odstavecseseznamem"/>
        <w:jc w:val="both"/>
        <w:rPr>
          <w:sz w:val="28"/>
          <w:szCs w:val="28"/>
        </w:rPr>
      </w:pPr>
    </w:p>
    <w:p w14:paraId="5C86B8D8" w14:textId="159F1512" w:rsidR="005944D6" w:rsidRDefault="005944D6" w:rsidP="00290C19">
      <w:pPr>
        <w:pStyle w:val="Odstavecseseznamem"/>
        <w:numPr>
          <w:ilvl w:val="0"/>
          <w:numId w:val="1"/>
        </w:numPr>
        <w:jc w:val="both"/>
        <w:rPr>
          <w:sz w:val="28"/>
          <w:szCs w:val="28"/>
        </w:rPr>
      </w:pPr>
      <w:r>
        <w:rPr>
          <w:sz w:val="28"/>
          <w:szCs w:val="28"/>
        </w:rPr>
        <w:t xml:space="preserve">Školní jídelna bude v provozu. Bude se vařit pouze jedno jídlo včetně polévky. </w:t>
      </w:r>
      <w:r w:rsidRPr="005944D6">
        <w:rPr>
          <w:b/>
          <w:bCs/>
          <w:color w:val="FF0000"/>
          <w:sz w:val="28"/>
          <w:szCs w:val="28"/>
        </w:rPr>
        <w:t>Upozorňujeme</w:t>
      </w:r>
      <w:r>
        <w:rPr>
          <w:b/>
          <w:bCs/>
          <w:color w:val="FF0000"/>
          <w:sz w:val="28"/>
          <w:szCs w:val="28"/>
        </w:rPr>
        <w:t>,</w:t>
      </w:r>
      <w:r w:rsidRPr="005944D6">
        <w:rPr>
          <w:b/>
          <w:bCs/>
          <w:color w:val="FF0000"/>
          <w:sz w:val="28"/>
          <w:szCs w:val="28"/>
        </w:rPr>
        <w:t xml:space="preserve"> že nebudeme vařit bezlepková jídla</w:t>
      </w:r>
      <w:r>
        <w:rPr>
          <w:sz w:val="28"/>
          <w:szCs w:val="28"/>
        </w:rPr>
        <w:t>.</w:t>
      </w:r>
    </w:p>
    <w:p w14:paraId="376E2F1B" w14:textId="77777777" w:rsidR="005944D6" w:rsidRPr="005944D6" w:rsidRDefault="005944D6" w:rsidP="005944D6">
      <w:pPr>
        <w:pStyle w:val="Odstavecseseznamem"/>
        <w:rPr>
          <w:sz w:val="28"/>
          <w:szCs w:val="28"/>
        </w:rPr>
      </w:pPr>
    </w:p>
    <w:p w14:paraId="71EF7E2F" w14:textId="24B3826B" w:rsidR="002D10F3" w:rsidRPr="004B2208" w:rsidRDefault="002D10F3" w:rsidP="00290C19">
      <w:pPr>
        <w:pStyle w:val="Odstavecseseznamem"/>
        <w:numPr>
          <w:ilvl w:val="0"/>
          <w:numId w:val="1"/>
        </w:numPr>
        <w:jc w:val="both"/>
        <w:rPr>
          <w:sz w:val="28"/>
          <w:szCs w:val="28"/>
        </w:rPr>
      </w:pPr>
      <w:r>
        <w:rPr>
          <w:sz w:val="28"/>
          <w:szCs w:val="28"/>
        </w:rPr>
        <w:t>Pro přihlášené žáky prezenční výuky bude zajištěno stravování ve školní jídelně. Žác</w:t>
      </w:r>
      <w:r w:rsidR="005944D6">
        <w:rPr>
          <w:sz w:val="28"/>
          <w:szCs w:val="28"/>
        </w:rPr>
        <w:t>i musí být přihlášeni přes rezervační systém. Nepřihlášeným žákům nebude oběd vydán. Pokud zapomenou čip, budou postupovat standartním způsobem.</w:t>
      </w:r>
    </w:p>
    <w:p w14:paraId="25D24F24" w14:textId="77777777" w:rsidR="00290C19" w:rsidRPr="004B2208" w:rsidRDefault="00290C19" w:rsidP="00290C19">
      <w:pPr>
        <w:pStyle w:val="Odstavecseseznamem"/>
        <w:jc w:val="both"/>
        <w:rPr>
          <w:sz w:val="28"/>
          <w:szCs w:val="28"/>
        </w:rPr>
      </w:pPr>
    </w:p>
    <w:p w14:paraId="29F9405C" w14:textId="1CCDCE1D" w:rsidR="00AC5046" w:rsidRDefault="00290C19" w:rsidP="00290C19">
      <w:pPr>
        <w:pStyle w:val="Odstavecseseznamem"/>
        <w:numPr>
          <w:ilvl w:val="0"/>
          <w:numId w:val="1"/>
        </w:numPr>
        <w:jc w:val="both"/>
        <w:rPr>
          <w:sz w:val="28"/>
          <w:szCs w:val="28"/>
        </w:rPr>
      </w:pPr>
      <w:r w:rsidRPr="004B2208">
        <w:rPr>
          <w:sz w:val="28"/>
          <w:szCs w:val="28"/>
        </w:rPr>
        <w:t>Pro</w:t>
      </w:r>
      <w:r w:rsidR="005944D6">
        <w:rPr>
          <w:sz w:val="28"/>
          <w:szCs w:val="28"/>
        </w:rPr>
        <w:t xml:space="preserve"> žáky 3., 4. a 5. ročníků bude škola umožňovat výdej obědů do přinesených jídlonosičů. </w:t>
      </w:r>
      <w:r w:rsidR="001856E3">
        <w:rPr>
          <w:sz w:val="28"/>
          <w:szCs w:val="28"/>
        </w:rPr>
        <w:t xml:space="preserve">Cena obědu bude stejná, jako při prezenční výuce. </w:t>
      </w:r>
      <w:r w:rsidR="005944D6">
        <w:rPr>
          <w:sz w:val="28"/>
          <w:szCs w:val="28"/>
        </w:rPr>
        <w:t>Vyzvedávat oběd si budou žáci nebo jejich rodiče v jídelně u výdejového okénka dle následujícího rozpisu:</w:t>
      </w:r>
    </w:p>
    <w:tbl>
      <w:tblPr>
        <w:tblStyle w:val="Mkatabulky"/>
        <w:tblW w:w="0" w:type="auto"/>
        <w:tblInd w:w="708" w:type="dxa"/>
        <w:tblLook w:val="04A0" w:firstRow="1" w:lastRow="0" w:firstColumn="1" w:lastColumn="0" w:noHBand="0" w:noVBand="1"/>
      </w:tblPr>
      <w:tblGrid>
        <w:gridCol w:w="4183"/>
        <w:gridCol w:w="4171"/>
      </w:tblGrid>
      <w:tr w:rsidR="005944D6" w14:paraId="75E1DBF5" w14:textId="77777777" w:rsidTr="005944D6">
        <w:tc>
          <w:tcPr>
            <w:tcW w:w="4531" w:type="dxa"/>
          </w:tcPr>
          <w:p w14:paraId="6B7033AC" w14:textId="393AAE59" w:rsidR="005944D6" w:rsidRDefault="005944D6" w:rsidP="005944D6">
            <w:pPr>
              <w:jc w:val="center"/>
              <w:rPr>
                <w:sz w:val="28"/>
                <w:szCs w:val="28"/>
              </w:rPr>
            </w:pPr>
            <w:r>
              <w:rPr>
                <w:sz w:val="28"/>
                <w:szCs w:val="28"/>
              </w:rPr>
              <w:t>Ročník</w:t>
            </w:r>
          </w:p>
        </w:tc>
        <w:tc>
          <w:tcPr>
            <w:tcW w:w="4531" w:type="dxa"/>
          </w:tcPr>
          <w:p w14:paraId="4A7B43B9" w14:textId="4C84C6E1" w:rsidR="005944D6" w:rsidRDefault="005944D6" w:rsidP="005944D6">
            <w:pPr>
              <w:jc w:val="center"/>
              <w:rPr>
                <w:sz w:val="28"/>
                <w:szCs w:val="28"/>
              </w:rPr>
            </w:pPr>
            <w:r>
              <w:rPr>
                <w:sz w:val="28"/>
                <w:szCs w:val="28"/>
              </w:rPr>
              <w:t>Čas</w:t>
            </w:r>
          </w:p>
        </w:tc>
      </w:tr>
      <w:tr w:rsidR="005944D6" w14:paraId="2E4F0788" w14:textId="77777777" w:rsidTr="005944D6">
        <w:tc>
          <w:tcPr>
            <w:tcW w:w="4531" w:type="dxa"/>
          </w:tcPr>
          <w:p w14:paraId="74C03857" w14:textId="389F66D6" w:rsidR="005944D6" w:rsidRDefault="005944D6" w:rsidP="005944D6">
            <w:pPr>
              <w:jc w:val="center"/>
              <w:rPr>
                <w:sz w:val="28"/>
                <w:szCs w:val="28"/>
              </w:rPr>
            </w:pPr>
            <w:r>
              <w:rPr>
                <w:sz w:val="28"/>
                <w:szCs w:val="28"/>
              </w:rPr>
              <w:t>3.</w:t>
            </w:r>
          </w:p>
        </w:tc>
        <w:tc>
          <w:tcPr>
            <w:tcW w:w="4531" w:type="dxa"/>
          </w:tcPr>
          <w:p w14:paraId="0D3E6901" w14:textId="7764E5DF" w:rsidR="005944D6" w:rsidRDefault="005944D6" w:rsidP="005944D6">
            <w:pPr>
              <w:jc w:val="center"/>
              <w:rPr>
                <w:sz w:val="28"/>
                <w:szCs w:val="28"/>
              </w:rPr>
            </w:pPr>
            <w:r>
              <w:rPr>
                <w:sz w:val="28"/>
                <w:szCs w:val="28"/>
              </w:rPr>
              <w:t>12.30 – 13.00</w:t>
            </w:r>
          </w:p>
        </w:tc>
      </w:tr>
      <w:tr w:rsidR="005944D6" w14:paraId="12998553" w14:textId="77777777" w:rsidTr="005944D6">
        <w:tc>
          <w:tcPr>
            <w:tcW w:w="4531" w:type="dxa"/>
          </w:tcPr>
          <w:p w14:paraId="28E0C0C7" w14:textId="60BAB298" w:rsidR="005944D6" w:rsidRDefault="005944D6" w:rsidP="005944D6">
            <w:pPr>
              <w:jc w:val="center"/>
              <w:rPr>
                <w:sz w:val="28"/>
                <w:szCs w:val="28"/>
              </w:rPr>
            </w:pPr>
            <w:r>
              <w:rPr>
                <w:sz w:val="28"/>
                <w:szCs w:val="28"/>
              </w:rPr>
              <w:t>4.</w:t>
            </w:r>
          </w:p>
        </w:tc>
        <w:tc>
          <w:tcPr>
            <w:tcW w:w="4531" w:type="dxa"/>
          </w:tcPr>
          <w:p w14:paraId="51505A00" w14:textId="412D86FD" w:rsidR="005944D6" w:rsidRDefault="005944D6" w:rsidP="005944D6">
            <w:pPr>
              <w:jc w:val="center"/>
              <w:rPr>
                <w:sz w:val="28"/>
                <w:szCs w:val="28"/>
              </w:rPr>
            </w:pPr>
            <w:r>
              <w:rPr>
                <w:sz w:val="28"/>
                <w:szCs w:val="28"/>
              </w:rPr>
              <w:t>13.00 – 13.30</w:t>
            </w:r>
          </w:p>
        </w:tc>
      </w:tr>
      <w:tr w:rsidR="005944D6" w14:paraId="5FB2AD28" w14:textId="77777777" w:rsidTr="005944D6">
        <w:tc>
          <w:tcPr>
            <w:tcW w:w="4531" w:type="dxa"/>
          </w:tcPr>
          <w:p w14:paraId="269C7408" w14:textId="5B3BDE33" w:rsidR="005944D6" w:rsidRDefault="005944D6" w:rsidP="005944D6">
            <w:pPr>
              <w:jc w:val="center"/>
              <w:rPr>
                <w:sz w:val="28"/>
                <w:szCs w:val="28"/>
              </w:rPr>
            </w:pPr>
            <w:r>
              <w:rPr>
                <w:sz w:val="28"/>
                <w:szCs w:val="28"/>
              </w:rPr>
              <w:t>5.</w:t>
            </w:r>
          </w:p>
        </w:tc>
        <w:tc>
          <w:tcPr>
            <w:tcW w:w="4531" w:type="dxa"/>
          </w:tcPr>
          <w:p w14:paraId="5B1C1732" w14:textId="4506AC64" w:rsidR="005944D6" w:rsidRDefault="005944D6" w:rsidP="005944D6">
            <w:pPr>
              <w:jc w:val="center"/>
              <w:rPr>
                <w:sz w:val="28"/>
                <w:szCs w:val="28"/>
              </w:rPr>
            </w:pPr>
            <w:r>
              <w:rPr>
                <w:sz w:val="28"/>
                <w:szCs w:val="28"/>
              </w:rPr>
              <w:t>13.30 – 14.00</w:t>
            </w:r>
          </w:p>
        </w:tc>
      </w:tr>
    </w:tbl>
    <w:p w14:paraId="22145ADE" w14:textId="7B109483" w:rsidR="005944D6" w:rsidRDefault="005944D6" w:rsidP="005944D6">
      <w:pPr>
        <w:ind w:left="708"/>
        <w:jc w:val="both"/>
        <w:rPr>
          <w:sz w:val="28"/>
          <w:szCs w:val="28"/>
        </w:rPr>
      </w:pPr>
      <w:r>
        <w:rPr>
          <w:sz w:val="28"/>
          <w:szCs w:val="28"/>
        </w:rPr>
        <w:t xml:space="preserve">Mimo tento čas nebudou žáci (případně rodiče) do školy vpuštěni. Při výdeji jídla musí mít strávník k dispozici čip. </w:t>
      </w:r>
      <w:r w:rsidRPr="001856E3">
        <w:rPr>
          <w:b/>
          <w:bCs/>
          <w:color w:val="FF0000"/>
          <w:sz w:val="28"/>
          <w:szCs w:val="28"/>
        </w:rPr>
        <w:t>Bez čipu s přihlášeným obědem nebude strava vydána.</w:t>
      </w:r>
    </w:p>
    <w:p w14:paraId="5B1F2740" w14:textId="60F436A3" w:rsidR="00290C19" w:rsidRDefault="001856E3" w:rsidP="001856E3">
      <w:pPr>
        <w:pStyle w:val="Odstavecseseznamem"/>
        <w:numPr>
          <w:ilvl w:val="0"/>
          <w:numId w:val="1"/>
        </w:numPr>
        <w:jc w:val="both"/>
      </w:pPr>
      <w:r>
        <w:rPr>
          <w:sz w:val="28"/>
          <w:szCs w:val="28"/>
        </w:rPr>
        <w:lastRenderedPageBreak/>
        <w:t xml:space="preserve">Upozorňujeme rodiče, že </w:t>
      </w:r>
      <w:r w:rsidRPr="001856E3">
        <w:rPr>
          <w:b/>
          <w:bCs/>
          <w:color w:val="FF0000"/>
          <w:sz w:val="28"/>
          <w:szCs w:val="28"/>
        </w:rPr>
        <w:t>oběd na následující den je nutno přihlásit vždy do 13.30 h předchozího dne. Vzhledem k tomu, že v úterý je státní svátek, je nutné oběd na středu 18. 11.  přihlásit nejpozději v pondělí 16. 11. do 13.30 hodin.</w:t>
      </w:r>
      <w:r w:rsidRPr="001856E3">
        <w:rPr>
          <w:color w:val="FF0000"/>
          <w:sz w:val="28"/>
          <w:szCs w:val="28"/>
        </w:rPr>
        <w:t xml:space="preserve"> </w:t>
      </w:r>
    </w:p>
    <w:p w14:paraId="436FDD4E" w14:textId="3589C8C3" w:rsidR="00DC2FB9" w:rsidRDefault="00DC2FB9" w:rsidP="00290C19">
      <w:pPr>
        <w:pStyle w:val="Odstavecseseznamem"/>
        <w:jc w:val="both"/>
      </w:pPr>
    </w:p>
    <w:p w14:paraId="01E7A900" w14:textId="05B2C2B3" w:rsidR="00DC2FB9" w:rsidRPr="00DC2FB9" w:rsidRDefault="00DC2FB9" w:rsidP="00290C19">
      <w:pPr>
        <w:pStyle w:val="Odstavecseseznamem"/>
        <w:jc w:val="both"/>
        <w:rPr>
          <w:sz w:val="28"/>
          <w:szCs w:val="28"/>
        </w:rPr>
      </w:pPr>
      <w:r w:rsidRPr="00DC2FB9">
        <w:rPr>
          <w:sz w:val="28"/>
          <w:szCs w:val="28"/>
        </w:rPr>
        <w:t xml:space="preserve">V Blansku </w:t>
      </w:r>
      <w:r w:rsidR="001856E3">
        <w:rPr>
          <w:sz w:val="28"/>
          <w:szCs w:val="28"/>
        </w:rPr>
        <w:t>16</w:t>
      </w:r>
      <w:r w:rsidRPr="00DC2FB9">
        <w:rPr>
          <w:sz w:val="28"/>
          <w:szCs w:val="28"/>
        </w:rPr>
        <w:t>. 1</w:t>
      </w:r>
      <w:r w:rsidR="001856E3">
        <w:rPr>
          <w:sz w:val="28"/>
          <w:szCs w:val="28"/>
        </w:rPr>
        <w:t>1</w:t>
      </w:r>
      <w:r w:rsidRPr="00DC2FB9">
        <w:rPr>
          <w:sz w:val="28"/>
          <w:szCs w:val="28"/>
        </w:rPr>
        <w:t>. 2020</w:t>
      </w:r>
    </w:p>
    <w:p w14:paraId="53F682DB" w14:textId="3306EBFE" w:rsidR="00DC2FB9" w:rsidRPr="00DC2FB9" w:rsidRDefault="00DC2FB9" w:rsidP="00290C19">
      <w:pPr>
        <w:pStyle w:val="Odstavecseseznamem"/>
        <w:jc w:val="both"/>
        <w:rPr>
          <w:sz w:val="28"/>
          <w:szCs w:val="28"/>
        </w:rPr>
      </w:pPr>
    </w:p>
    <w:p w14:paraId="2B984059" w14:textId="6AE1F0CF" w:rsidR="00DC2FB9" w:rsidRPr="00DC2FB9" w:rsidRDefault="00DC2FB9" w:rsidP="00290C19">
      <w:pPr>
        <w:pStyle w:val="Odstavecseseznamem"/>
        <w:jc w:val="both"/>
        <w:rPr>
          <w:sz w:val="28"/>
          <w:szCs w:val="28"/>
        </w:rPr>
      </w:pPr>
      <w:r w:rsidRPr="00DC2FB9">
        <w:rPr>
          <w:sz w:val="28"/>
          <w:szCs w:val="28"/>
        </w:rPr>
        <w:tab/>
      </w:r>
      <w:r w:rsidRPr="00DC2FB9">
        <w:rPr>
          <w:sz w:val="28"/>
          <w:szCs w:val="28"/>
        </w:rPr>
        <w:tab/>
      </w:r>
      <w:r w:rsidRPr="00DC2FB9">
        <w:rPr>
          <w:sz w:val="28"/>
          <w:szCs w:val="28"/>
        </w:rPr>
        <w:tab/>
      </w:r>
      <w:r w:rsidRPr="00DC2FB9">
        <w:rPr>
          <w:sz w:val="28"/>
          <w:szCs w:val="28"/>
        </w:rPr>
        <w:tab/>
      </w:r>
      <w:r w:rsidRPr="00DC2FB9">
        <w:rPr>
          <w:sz w:val="28"/>
          <w:szCs w:val="28"/>
        </w:rPr>
        <w:tab/>
      </w:r>
      <w:r w:rsidRPr="00DC2FB9">
        <w:rPr>
          <w:sz w:val="28"/>
          <w:szCs w:val="28"/>
        </w:rPr>
        <w:tab/>
      </w:r>
      <w:r w:rsidRPr="00DC2FB9">
        <w:rPr>
          <w:sz w:val="28"/>
          <w:szCs w:val="28"/>
        </w:rPr>
        <w:tab/>
      </w:r>
      <w:r w:rsidRPr="00DC2FB9">
        <w:rPr>
          <w:sz w:val="28"/>
          <w:szCs w:val="28"/>
        </w:rPr>
        <w:tab/>
        <w:t>RNDr. Pavel Nezval,</w:t>
      </w:r>
    </w:p>
    <w:p w14:paraId="78E0371F" w14:textId="3F0037FB" w:rsidR="00DC2FB9" w:rsidRPr="00DC2FB9" w:rsidRDefault="00DC2FB9" w:rsidP="00290C19">
      <w:pPr>
        <w:pStyle w:val="Odstavecseseznamem"/>
        <w:jc w:val="both"/>
        <w:rPr>
          <w:sz w:val="28"/>
          <w:szCs w:val="28"/>
        </w:rPr>
      </w:pPr>
      <w:r w:rsidRPr="00DC2FB9">
        <w:rPr>
          <w:sz w:val="28"/>
          <w:szCs w:val="28"/>
        </w:rPr>
        <w:tab/>
      </w:r>
      <w:r w:rsidRPr="00DC2FB9">
        <w:rPr>
          <w:sz w:val="28"/>
          <w:szCs w:val="28"/>
        </w:rPr>
        <w:tab/>
      </w:r>
      <w:r w:rsidRPr="00DC2FB9">
        <w:rPr>
          <w:sz w:val="28"/>
          <w:szCs w:val="28"/>
        </w:rPr>
        <w:tab/>
      </w:r>
      <w:r w:rsidRPr="00DC2FB9">
        <w:rPr>
          <w:sz w:val="28"/>
          <w:szCs w:val="28"/>
        </w:rPr>
        <w:tab/>
      </w:r>
      <w:r w:rsidRPr="00DC2FB9">
        <w:rPr>
          <w:sz w:val="28"/>
          <w:szCs w:val="28"/>
        </w:rPr>
        <w:tab/>
      </w:r>
      <w:r w:rsidRPr="00DC2FB9">
        <w:rPr>
          <w:sz w:val="28"/>
          <w:szCs w:val="28"/>
        </w:rPr>
        <w:tab/>
      </w:r>
      <w:r w:rsidRPr="00DC2FB9">
        <w:rPr>
          <w:sz w:val="28"/>
          <w:szCs w:val="28"/>
        </w:rPr>
        <w:tab/>
      </w:r>
      <w:r w:rsidRPr="00DC2FB9">
        <w:rPr>
          <w:sz w:val="28"/>
          <w:szCs w:val="28"/>
        </w:rPr>
        <w:tab/>
        <w:t xml:space="preserve">        ředitel školy</w:t>
      </w:r>
    </w:p>
    <w:sectPr w:rsidR="00DC2FB9" w:rsidRPr="00DC2F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ED1573"/>
    <w:multiLevelType w:val="hybridMultilevel"/>
    <w:tmpl w:val="FB1282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046"/>
    <w:rsid w:val="000510A3"/>
    <w:rsid w:val="0007564C"/>
    <w:rsid w:val="001856E3"/>
    <w:rsid w:val="001F18B8"/>
    <w:rsid w:val="00231A3E"/>
    <w:rsid w:val="00290C19"/>
    <w:rsid w:val="00293EC3"/>
    <w:rsid w:val="002D10F3"/>
    <w:rsid w:val="004B2208"/>
    <w:rsid w:val="005944D6"/>
    <w:rsid w:val="007C0895"/>
    <w:rsid w:val="00AC5046"/>
    <w:rsid w:val="00DC2F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8DD49"/>
  <w15:chartTrackingRefBased/>
  <w15:docId w15:val="{0FF29D02-58D1-47C8-9B38-E481D9E7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5046"/>
    <w:pPr>
      <w:ind w:left="720"/>
      <w:contextualSpacing/>
    </w:pPr>
  </w:style>
  <w:style w:type="table" w:styleId="Mkatabulky">
    <w:name w:val="Table Grid"/>
    <w:basedOn w:val="Normlntabulka"/>
    <w:uiPriority w:val="39"/>
    <w:rsid w:val="00290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301</Words>
  <Characters>1776</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Nezval</dc:creator>
  <cp:keywords/>
  <dc:description/>
  <cp:lastModifiedBy>Pavel Nezval</cp:lastModifiedBy>
  <cp:revision>4</cp:revision>
  <dcterms:created xsi:type="dcterms:W3CDTF">2020-11-16T07:46:00Z</dcterms:created>
  <dcterms:modified xsi:type="dcterms:W3CDTF">2020-11-16T08:26:00Z</dcterms:modified>
</cp:coreProperties>
</file>